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5C" w:rsidRPr="00AB675C" w:rsidRDefault="00AB675C" w:rsidP="00AB675C">
      <w:pPr>
        <w:rPr>
          <w:b/>
          <w:sz w:val="72"/>
        </w:rPr>
      </w:pPr>
      <w:r w:rsidRPr="00AB675C">
        <w:rPr>
          <w:b/>
          <w:sz w:val="72"/>
        </w:rPr>
        <w:t>Supporting families in 2017</w:t>
      </w:r>
    </w:p>
    <w:p w:rsidR="00AB675C" w:rsidRDefault="00AB675C" w:rsidP="00AB675C">
      <w:r w:rsidRPr="00AB675C">
        <w:rPr>
          <w:b/>
          <w:i/>
        </w:rPr>
        <w:t xml:space="preserve">How does </w:t>
      </w:r>
      <w:proofErr w:type="spellStart"/>
      <w:r w:rsidRPr="00AB675C">
        <w:rPr>
          <w:b/>
          <w:i/>
        </w:rPr>
        <w:t>YourTutor</w:t>
      </w:r>
      <w:proofErr w:type="spellEnd"/>
      <w:r w:rsidRPr="00AB675C">
        <w:rPr>
          <w:b/>
          <w:i/>
        </w:rPr>
        <w:t xml:space="preserve"> work?</w:t>
      </w:r>
      <w:r>
        <w:rPr>
          <w:b/>
          <w:i/>
        </w:rPr>
        <w:br/>
      </w:r>
      <w:r>
        <w:t xml:space="preserve">The moment a student gets ‘stuck’, needs homework help, essay feedback, or revision support, they can connect online in just a few clicks to a friendly expert who can take them through the problem step by step via typed chat, or provide quick, detailed feedback on a written document, to help improve their writing. Every student is different, so every one-to-one session will be different as well. </w:t>
      </w:r>
    </w:p>
    <w:p w:rsidR="00AB675C" w:rsidRDefault="00AB675C" w:rsidP="00AB675C">
      <w:r>
        <w:t xml:space="preserve">The experienced </w:t>
      </w:r>
      <w:proofErr w:type="spellStart"/>
      <w:r>
        <w:t>YourTutor</w:t>
      </w:r>
      <w:proofErr w:type="spellEnd"/>
      <w:r>
        <w:t xml:space="preserve"> tutors are trained to take into consideration your child’s specific question, previous learning and current skill level. </w:t>
      </w:r>
    </w:p>
    <w:p w:rsidR="00AB675C" w:rsidRDefault="00AB675C" w:rsidP="00AB675C">
      <w:r w:rsidRPr="00AB675C">
        <w:rPr>
          <w:b/>
          <w:i/>
        </w:rPr>
        <w:t>Who are the online tutors?</w:t>
      </w:r>
      <w:r>
        <w:rPr>
          <w:b/>
          <w:i/>
        </w:rPr>
        <w:br/>
      </w:r>
      <w:r>
        <w:t xml:space="preserve">Our tutors are a stringently managed network of teachers, university academics, and other subject-experts, recruited on Australian education standards. All must pass extensive screening, testing, and qualification checks and training to be accepted into our network. </w:t>
      </w:r>
      <w:proofErr w:type="spellStart"/>
      <w:r>
        <w:t>YourTutor’s</w:t>
      </w:r>
      <w:proofErr w:type="spellEnd"/>
      <w:r>
        <w:t xml:space="preserve"> dedicated Quality Assurance team perform regular reviews and mentoring to ensure our very high student session rating average is continuously upheld.</w:t>
      </w:r>
    </w:p>
    <w:p w:rsidR="00AB675C" w:rsidRDefault="00AB675C" w:rsidP="00AB675C">
      <w:r>
        <w:t xml:space="preserve">With tightly held ethical standards and policies, teachers and parents are assured that the help students receive is contributing to their capability to think for themselves - we employ constructivist learning techniques, and a strict ‘no answers’ policy. </w:t>
      </w:r>
    </w:p>
    <w:p w:rsidR="00AB675C" w:rsidRDefault="00AB675C" w:rsidP="00AB675C">
      <w:r w:rsidRPr="00AB675C">
        <w:rPr>
          <w:b/>
          <w:i/>
        </w:rPr>
        <w:t>Which subjects can my child get help with?</w:t>
      </w:r>
      <w:r>
        <w:rPr>
          <w:b/>
          <w:i/>
        </w:rPr>
        <w:br/>
      </w:r>
      <w:r>
        <w:t xml:space="preserve">All core curricula subjects. Students studying history or other humanities subjects can get help by selecting ‘Research’ or ‘Writing feedback’ depending on their question, even though ‘History’ is not visible. English, </w:t>
      </w:r>
      <w:proofErr w:type="spellStart"/>
      <w:r>
        <w:t>maths</w:t>
      </w:r>
      <w:proofErr w:type="spellEnd"/>
      <w:r>
        <w:t xml:space="preserve">, and the sciences are specifically covered from </w:t>
      </w:r>
      <w:r w:rsidR="00882C3E">
        <w:t>Y</w:t>
      </w:r>
      <w:r>
        <w:t xml:space="preserve">ear 3 through to </w:t>
      </w:r>
      <w:proofErr w:type="gramStart"/>
      <w:r>
        <w:t>advanced</w:t>
      </w:r>
      <w:proofErr w:type="gramEnd"/>
      <w:r>
        <w:t xml:space="preserve"> </w:t>
      </w:r>
      <w:r w:rsidR="00882C3E">
        <w:t>Y</w:t>
      </w:r>
      <w:r>
        <w:t xml:space="preserve">ear 12. </w:t>
      </w:r>
    </w:p>
    <w:p w:rsidR="00AB675C" w:rsidRPr="00AB675C" w:rsidRDefault="00AB675C" w:rsidP="00AB675C">
      <w:pPr>
        <w:rPr>
          <w:b/>
          <w:i/>
        </w:rPr>
      </w:pPr>
      <w:r>
        <w:rPr>
          <w:b/>
          <w:i/>
        </w:rPr>
        <w:t>How do I sign my child up?</w:t>
      </w:r>
      <w:r>
        <w:rPr>
          <w:b/>
          <w:i/>
        </w:rPr>
        <w:br/>
      </w:r>
      <w:r>
        <w:t xml:space="preserve">Your family gets access to this great support service for free, thanks to your school’s commitment to education and learning, even after the bell goes. </w:t>
      </w:r>
    </w:p>
    <w:p w:rsidR="00AB675C" w:rsidRDefault="00AB675C" w:rsidP="00AB675C">
      <w:r>
        <w:t xml:space="preserve">To claim your free access, all students received a 2017 Activation Code from school and must first activate their account here: </w:t>
      </w:r>
      <w:r w:rsidRPr="00AB675C">
        <w:rPr>
          <w:b/>
          <w:u w:val="single"/>
        </w:rPr>
        <w:t>yourtutor.com.au/start</w:t>
      </w:r>
      <w:r>
        <w:t xml:space="preserve"> </w:t>
      </w:r>
    </w:p>
    <w:p w:rsidR="00AB675C" w:rsidRDefault="00AB675C" w:rsidP="00AB675C">
      <w:r w:rsidRPr="00AB675C">
        <w:rPr>
          <w:b/>
          <w:i/>
        </w:rPr>
        <w:t>The bigger picture</w:t>
      </w:r>
      <w:r>
        <w:rPr>
          <w:b/>
          <w:i/>
        </w:rPr>
        <w:br/>
      </w:r>
      <w:proofErr w:type="spellStart"/>
      <w:r>
        <w:t>YourTutor</w:t>
      </w:r>
      <w:proofErr w:type="spellEnd"/>
      <w:r>
        <w:t xml:space="preserve"> started out in one Western Sydney library in 2003. The idea quickly caught on in many high schools, universities and TAFEs Australia</w:t>
      </w:r>
      <w:r>
        <w:t>-</w:t>
      </w:r>
      <w:r>
        <w:t xml:space="preserve">wide. Founder Jack Goodman’s deep belief in the ability of technology to empower more students to succeed, by making </w:t>
      </w:r>
      <w:proofErr w:type="spellStart"/>
      <w:r>
        <w:t>personalised</w:t>
      </w:r>
      <w:proofErr w:type="spellEnd"/>
      <w:r>
        <w:t xml:space="preserve"> study help accessible and affordable for all, drives </w:t>
      </w:r>
      <w:proofErr w:type="spellStart"/>
      <w:r>
        <w:t>YourTutor’s</w:t>
      </w:r>
      <w:proofErr w:type="spellEnd"/>
      <w:r>
        <w:t xml:space="preserve"> growth and popularity.</w:t>
      </w:r>
    </w:p>
    <w:p w:rsidR="00AB675C" w:rsidRDefault="00AB675C" w:rsidP="00AB675C">
      <w:r>
        <w:t>Now, educational institutions all over the country provide many thousands of students with on</w:t>
      </w:r>
      <w:r>
        <w:t>-</w:t>
      </w:r>
      <w:r>
        <w:t>demand help after hours, to ethically assist with their homework and study, quickly, right in that moment of need; and at a previously impossible scale.</w:t>
      </w:r>
      <w:bookmarkStart w:id="0" w:name="_GoBack"/>
      <w:bookmarkEnd w:id="0"/>
    </w:p>
    <w:p w:rsidR="006C61A1" w:rsidRDefault="00AB675C" w:rsidP="00AB675C">
      <w:r>
        <w:t xml:space="preserve">Since its humble beginnings the </w:t>
      </w:r>
      <w:proofErr w:type="spellStart"/>
      <w:r>
        <w:t>organisation</w:t>
      </w:r>
      <w:proofErr w:type="spellEnd"/>
      <w:r>
        <w:t xml:space="preserve"> has grown to staff hundreds of world-class tutors, as well as a passionate leadership team, united in their mission and vision for equ</w:t>
      </w:r>
      <w:r w:rsidR="00882C3E">
        <w:t>al</w:t>
      </w:r>
      <w:r>
        <w:t>ity of opportunity in education.</w:t>
      </w:r>
    </w:p>
    <w:sectPr w:rsidR="006C61A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B8" w:rsidRDefault="00571AB8" w:rsidP="00AB675C">
      <w:pPr>
        <w:spacing w:after="0" w:line="240" w:lineRule="auto"/>
      </w:pPr>
      <w:r>
        <w:separator/>
      </w:r>
    </w:p>
  </w:endnote>
  <w:endnote w:type="continuationSeparator" w:id="0">
    <w:p w:rsidR="00571AB8" w:rsidRDefault="00571AB8" w:rsidP="00AB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3E" w:rsidRDefault="00882C3E">
    <w:pPr>
      <w:pStyle w:val="Footer"/>
    </w:pPr>
    <w:r w:rsidRPr="00AB675C">
      <w:rPr>
        <w:noProof/>
        <w:color w:val="FFFFFF" w:themeColor="background1"/>
      </w:rPr>
      <w:drawing>
        <wp:anchor distT="0" distB="0" distL="114300" distR="114300" simplePos="0" relativeHeight="251660288" behindDoc="1" locked="0" layoutInCell="1" allowOverlap="1" wp14:anchorId="04D9E5C5" wp14:editId="3650584A">
          <wp:simplePos x="0" y="0"/>
          <wp:positionH relativeFrom="margin">
            <wp:align>center</wp:align>
          </wp:positionH>
          <wp:positionV relativeFrom="paragraph">
            <wp:posOffset>-76200</wp:posOffset>
          </wp:positionV>
          <wp:extent cx="1457325" cy="343330"/>
          <wp:effectExtent l="0" t="0" r="0" b="0"/>
          <wp:wrapTight wrapText="bothSides">
            <wp:wrapPolygon edited="0">
              <wp:start x="847" y="0"/>
              <wp:lineTo x="0" y="2400"/>
              <wp:lineTo x="0" y="14400"/>
              <wp:lineTo x="1412" y="20400"/>
              <wp:lineTo x="3106" y="20400"/>
              <wp:lineTo x="21176" y="16800"/>
              <wp:lineTo x="21176" y="1200"/>
              <wp:lineTo x="4518" y="0"/>
              <wp:lineTo x="8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tutor 2014.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343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B8" w:rsidRDefault="00571AB8" w:rsidP="00AB675C">
      <w:pPr>
        <w:spacing w:after="0" w:line="240" w:lineRule="auto"/>
      </w:pPr>
      <w:r>
        <w:separator/>
      </w:r>
    </w:p>
  </w:footnote>
  <w:footnote w:type="continuationSeparator" w:id="0">
    <w:p w:rsidR="00571AB8" w:rsidRDefault="00571AB8" w:rsidP="00AB6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5C" w:rsidRPr="00AB675C" w:rsidRDefault="00AB675C" w:rsidP="00AB675C">
    <w:pPr>
      <w:pStyle w:val="Header"/>
      <w:jc w:val="right"/>
      <w:rPr>
        <w:color w:val="FFFFFF" w:themeColor="background1"/>
      </w:rPr>
    </w:pPr>
    <w:r w:rsidRPr="00AB675C">
      <w:rPr>
        <w:noProof/>
        <w:color w:val="FFFFFF" w:themeColor="background1"/>
      </w:rPr>
      <w:drawing>
        <wp:anchor distT="0" distB="0" distL="114300" distR="114300" simplePos="0" relativeHeight="251658240" behindDoc="1" locked="0" layoutInCell="1" allowOverlap="1">
          <wp:simplePos x="0" y="0"/>
          <wp:positionH relativeFrom="column">
            <wp:posOffset>-1038225</wp:posOffset>
          </wp:positionH>
          <wp:positionV relativeFrom="paragraph">
            <wp:posOffset>-1049655</wp:posOffset>
          </wp:positionV>
          <wp:extent cx="7724772" cy="313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94443711.jpeg"/>
                  <pic:cNvPicPr/>
                </pic:nvPicPr>
                <pic:blipFill rotWithShape="1">
                  <a:blip r:embed="rId1" cstate="print">
                    <a:extLst>
                      <a:ext uri="{28A0092B-C50C-407E-A947-70E740481C1C}">
                        <a14:useLocalDpi xmlns:a14="http://schemas.microsoft.com/office/drawing/2010/main" val="0"/>
                      </a:ext>
                    </a:extLst>
                  </a:blip>
                  <a:srcRect b="35262"/>
                  <a:stretch/>
                </pic:blipFill>
                <pic:spPr bwMode="auto">
                  <a:xfrm>
                    <a:off x="0" y="0"/>
                    <a:ext cx="7724775" cy="3133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75C">
      <w:rPr>
        <w:color w:val="FFFFFF" w:themeColor="background1"/>
      </w:rPr>
      <w:t xml:space="preserve">FAQ for parents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5C"/>
    <w:rsid w:val="00571AB8"/>
    <w:rsid w:val="0082030C"/>
    <w:rsid w:val="00882C3E"/>
    <w:rsid w:val="009E7AA0"/>
    <w:rsid w:val="00AB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DA7AE-A4A5-474C-B442-7148A2AE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5C"/>
  </w:style>
  <w:style w:type="paragraph" w:styleId="Footer">
    <w:name w:val="footer"/>
    <w:basedOn w:val="Normal"/>
    <w:link w:val="FooterChar"/>
    <w:uiPriority w:val="99"/>
    <w:unhideWhenUsed/>
    <w:rsid w:val="00AB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EvandUri</dc:creator>
  <cp:keywords/>
  <dc:description/>
  <cp:lastModifiedBy>EvandUri</cp:lastModifiedBy>
  <cp:revision>2</cp:revision>
  <dcterms:created xsi:type="dcterms:W3CDTF">2017-02-06T08:26:00Z</dcterms:created>
  <dcterms:modified xsi:type="dcterms:W3CDTF">2017-02-06T08:37:00Z</dcterms:modified>
</cp:coreProperties>
</file>